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BD0F" w14:textId="77777777" w:rsidR="000F152B" w:rsidRPr="00CC2714" w:rsidRDefault="000F152B">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1505" w:type="dxa"/>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8025"/>
      </w:tblGrid>
      <w:tr w:rsidR="000F152B" w:rsidRPr="00CC2714" w14:paraId="5CD10F1C" w14:textId="77777777">
        <w:trPr>
          <w:trHeight w:val="450"/>
          <w:tblHeader/>
        </w:trPr>
        <w:tc>
          <w:tcPr>
            <w:tcW w:w="3480" w:type="dxa"/>
            <w:shd w:val="clear" w:color="auto" w:fill="B7B7B7"/>
          </w:tcPr>
          <w:p w14:paraId="6A8DE042" w14:textId="396A4471" w:rsidR="000F152B" w:rsidRPr="00CC2714" w:rsidRDefault="00705F96">
            <w:pPr>
              <w:jc w:val="center"/>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Curso en</w:t>
            </w:r>
            <w:r w:rsidR="00B62EBE" w:rsidRPr="00CC2714">
              <w:rPr>
                <w:rFonts w:ascii="Times New Roman" w:eastAsia="Times New Roman" w:hAnsi="Times New Roman" w:cs="Times New Roman"/>
                <w:b/>
                <w:sz w:val="20"/>
                <w:szCs w:val="20"/>
              </w:rPr>
              <w:t xml:space="preserve"> DDMMS</w:t>
            </w:r>
          </w:p>
        </w:tc>
        <w:tc>
          <w:tcPr>
            <w:tcW w:w="8025" w:type="dxa"/>
            <w:shd w:val="clear" w:color="auto" w:fill="B7B7B7"/>
          </w:tcPr>
          <w:p w14:paraId="5FE12EE6" w14:textId="4F496D16" w:rsidR="000F152B" w:rsidRPr="00CC2714" w:rsidRDefault="006502ED">
            <w:pPr>
              <w:jc w:val="center"/>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Descripción del Curso</w:t>
            </w:r>
          </w:p>
        </w:tc>
      </w:tr>
      <w:tr w:rsidR="000F152B" w:rsidRPr="00CC2714" w14:paraId="42CBA229" w14:textId="77777777">
        <w:trPr>
          <w:trHeight w:val="960"/>
        </w:trPr>
        <w:tc>
          <w:tcPr>
            <w:tcW w:w="3480" w:type="dxa"/>
          </w:tcPr>
          <w:p w14:paraId="53A7F6AC" w14:textId="646385A2" w:rsidR="006F6694" w:rsidRPr="00CC2714" w:rsidRDefault="006F6694">
            <w:pPr>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Exploratory Language</w:t>
            </w:r>
          </w:p>
          <w:p w14:paraId="5B3D920B" w14:textId="63948465" w:rsidR="000F152B" w:rsidRPr="00CC2714" w:rsidRDefault="00705F96">
            <w:pPr>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Lenguaje Exploratorio</w:t>
            </w:r>
          </w:p>
        </w:tc>
        <w:tc>
          <w:tcPr>
            <w:tcW w:w="8025" w:type="dxa"/>
          </w:tcPr>
          <w:p w14:paraId="197D0887" w14:textId="2BCADB3F" w:rsidR="000F152B" w:rsidRPr="00CC2714" w:rsidRDefault="00705F96" w:rsidP="006F6694">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Este curso es una introducción a la lengua y cultura </w:t>
            </w:r>
            <w:r w:rsidRPr="00CC2714">
              <w:rPr>
                <w:rFonts w:ascii="Times New Roman" w:eastAsia="Times New Roman" w:hAnsi="Times New Roman" w:cs="Times New Roman"/>
                <w:b/>
                <w:bCs/>
                <w:sz w:val="20"/>
                <w:szCs w:val="20"/>
              </w:rPr>
              <w:t>Española y Francesa</w:t>
            </w:r>
            <w:r w:rsidRPr="00CC2714">
              <w:rPr>
                <w:rFonts w:ascii="Times New Roman" w:eastAsia="Times New Roman" w:hAnsi="Times New Roman" w:cs="Times New Roman"/>
                <w:sz w:val="20"/>
                <w:szCs w:val="20"/>
              </w:rPr>
              <w:t xml:space="preserve">. Este curso no es </w:t>
            </w:r>
            <w:r w:rsidR="006F6694" w:rsidRPr="00CC2714">
              <w:rPr>
                <w:rFonts w:ascii="Times New Roman" w:eastAsia="Times New Roman" w:hAnsi="Times New Roman" w:cs="Times New Roman"/>
                <w:sz w:val="20"/>
                <w:szCs w:val="20"/>
              </w:rPr>
              <w:t>requerido</w:t>
            </w:r>
            <w:r w:rsidRPr="00CC2714">
              <w:rPr>
                <w:rFonts w:ascii="Times New Roman" w:eastAsia="Times New Roman" w:hAnsi="Times New Roman" w:cs="Times New Roman"/>
                <w:sz w:val="20"/>
                <w:szCs w:val="20"/>
              </w:rPr>
              <w:t xml:space="preserve"> en la serie </w:t>
            </w:r>
            <w:r w:rsidR="006F6694" w:rsidRPr="00CC2714">
              <w:rPr>
                <w:rFonts w:ascii="Times New Roman" w:eastAsia="Times New Roman" w:hAnsi="Times New Roman" w:cs="Times New Roman"/>
                <w:sz w:val="20"/>
                <w:szCs w:val="20"/>
              </w:rPr>
              <w:t>del currículo</w:t>
            </w:r>
            <w:r w:rsidRPr="00CC2714">
              <w:rPr>
                <w:rFonts w:ascii="Times New Roman" w:eastAsia="Times New Roman" w:hAnsi="Times New Roman" w:cs="Times New Roman"/>
                <w:sz w:val="20"/>
                <w:szCs w:val="20"/>
              </w:rPr>
              <w:t xml:space="preserve"> para </w:t>
            </w:r>
            <w:r w:rsidR="006F6694" w:rsidRPr="00CC2714">
              <w:rPr>
                <w:rFonts w:ascii="Times New Roman" w:eastAsia="Times New Roman" w:hAnsi="Times New Roman" w:cs="Times New Roman"/>
                <w:sz w:val="20"/>
                <w:szCs w:val="20"/>
              </w:rPr>
              <w:t xml:space="preserve">obtener </w:t>
            </w:r>
            <w:r w:rsidRPr="00CC2714">
              <w:rPr>
                <w:rFonts w:ascii="Times New Roman" w:eastAsia="Times New Roman" w:hAnsi="Times New Roman" w:cs="Times New Roman"/>
                <w:sz w:val="20"/>
                <w:szCs w:val="20"/>
              </w:rPr>
              <w:t xml:space="preserve">crédito </w:t>
            </w:r>
            <w:r w:rsidR="006F6694" w:rsidRPr="00CC2714">
              <w:rPr>
                <w:rFonts w:ascii="Times New Roman" w:eastAsia="Times New Roman" w:hAnsi="Times New Roman" w:cs="Times New Roman"/>
                <w:sz w:val="20"/>
                <w:szCs w:val="20"/>
              </w:rPr>
              <w:t>de</w:t>
            </w:r>
            <w:r w:rsidRPr="00CC2714">
              <w:rPr>
                <w:rFonts w:ascii="Times New Roman" w:eastAsia="Times New Roman" w:hAnsi="Times New Roman" w:cs="Times New Roman"/>
                <w:sz w:val="20"/>
                <w:szCs w:val="20"/>
              </w:rPr>
              <w:t xml:space="preserve"> escuela secundaria. El curso está diseñado como si el estudiante viajara a </w:t>
            </w:r>
            <w:r w:rsidR="00CC2714">
              <w:rPr>
                <w:rFonts w:ascii="Times New Roman" w:eastAsia="Times New Roman" w:hAnsi="Times New Roman" w:cs="Times New Roman"/>
                <w:sz w:val="20"/>
                <w:szCs w:val="20"/>
              </w:rPr>
              <w:t>c</w:t>
            </w:r>
            <w:r w:rsidRPr="00CC2714">
              <w:rPr>
                <w:rFonts w:ascii="Times New Roman" w:eastAsia="Times New Roman" w:hAnsi="Times New Roman" w:cs="Times New Roman"/>
                <w:sz w:val="20"/>
                <w:szCs w:val="20"/>
              </w:rPr>
              <w:t xml:space="preserve">iudades de </w:t>
            </w:r>
            <w:r w:rsidR="006F6694" w:rsidRPr="00CC2714">
              <w:rPr>
                <w:rFonts w:ascii="Times New Roman" w:eastAsia="Times New Roman" w:hAnsi="Times New Roman" w:cs="Times New Roman"/>
                <w:sz w:val="20"/>
                <w:szCs w:val="20"/>
              </w:rPr>
              <w:t>h</w:t>
            </w:r>
            <w:r w:rsidRPr="00CC2714">
              <w:rPr>
                <w:rFonts w:ascii="Times New Roman" w:eastAsia="Times New Roman" w:hAnsi="Times New Roman" w:cs="Times New Roman"/>
                <w:sz w:val="20"/>
                <w:szCs w:val="20"/>
              </w:rPr>
              <w:t xml:space="preserve">abla </w:t>
            </w:r>
            <w:r w:rsidR="006F6694" w:rsidRPr="00CC2714">
              <w:rPr>
                <w:rFonts w:ascii="Times New Roman" w:eastAsia="Times New Roman" w:hAnsi="Times New Roman" w:cs="Times New Roman"/>
                <w:sz w:val="20"/>
                <w:szCs w:val="20"/>
              </w:rPr>
              <w:t>f</w:t>
            </w:r>
            <w:r w:rsidRPr="00CC2714">
              <w:rPr>
                <w:rFonts w:ascii="Times New Roman" w:eastAsia="Times New Roman" w:hAnsi="Times New Roman" w:cs="Times New Roman"/>
                <w:sz w:val="20"/>
                <w:szCs w:val="20"/>
              </w:rPr>
              <w:t xml:space="preserve">rancesa y a </w:t>
            </w:r>
            <w:r w:rsidR="006F6694" w:rsidRPr="00CC2714">
              <w:rPr>
                <w:rFonts w:ascii="Times New Roman" w:eastAsia="Times New Roman" w:hAnsi="Times New Roman" w:cs="Times New Roman"/>
                <w:sz w:val="20"/>
                <w:szCs w:val="20"/>
              </w:rPr>
              <w:t>c</w:t>
            </w:r>
            <w:r w:rsidRPr="00CC2714">
              <w:rPr>
                <w:rFonts w:ascii="Times New Roman" w:eastAsia="Times New Roman" w:hAnsi="Times New Roman" w:cs="Times New Roman"/>
                <w:sz w:val="20"/>
                <w:szCs w:val="20"/>
              </w:rPr>
              <w:t xml:space="preserve">iudades de </w:t>
            </w:r>
            <w:r w:rsidR="006F6694" w:rsidRPr="00CC2714">
              <w:rPr>
                <w:rFonts w:ascii="Times New Roman" w:eastAsia="Times New Roman" w:hAnsi="Times New Roman" w:cs="Times New Roman"/>
                <w:sz w:val="20"/>
                <w:szCs w:val="20"/>
              </w:rPr>
              <w:t>h</w:t>
            </w:r>
            <w:r w:rsidRPr="00CC2714">
              <w:rPr>
                <w:rFonts w:ascii="Times New Roman" w:eastAsia="Times New Roman" w:hAnsi="Times New Roman" w:cs="Times New Roman"/>
                <w:sz w:val="20"/>
                <w:szCs w:val="20"/>
              </w:rPr>
              <w:t xml:space="preserve">abla </w:t>
            </w:r>
            <w:r w:rsidR="006F6694" w:rsidRPr="00CC2714">
              <w:rPr>
                <w:rFonts w:ascii="Times New Roman" w:eastAsia="Times New Roman" w:hAnsi="Times New Roman" w:cs="Times New Roman"/>
                <w:sz w:val="20"/>
                <w:szCs w:val="20"/>
              </w:rPr>
              <w:t>h</w:t>
            </w:r>
            <w:r w:rsidRPr="00CC2714">
              <w:rPr>
                <w:rFonts w:ascii="Times New Roman" w:eastAsia="Times New Roman" w:hAnsi="Times New Roman" w:cs="Times New Roman"/>
                <w:sz w:val="20"/>
                <w:szCs w:val="20"/>
              </w:rPr>
              <w:t xml:space="preserve">ispana alrededor del mundo. Los estudiantes </w:t>
            </w:r>
            <w:r w:rsidR="006F6694" w:rsidRPr="00CC2714">
              <w:rPr>
                <w:rFonts w:ascii="Times New Roman" w:eastAsia="Times New Roman" w:hAnsi="Times New Roman" w:cs="Times New Roman"/>
                <w:sz w:val="20"/>
                <w:szCs w:val="20"/>
              </w:rPr>
              <w:t>dedicarán</w:t>
            </w:r>
            <w:r w:rsidRPr="00CC2714">
              <w:rPr>
                <w:rFonts w:ascii="Times New Roman" w:eastAsia="Times New Roman" w:hAnsi="Times New Roman" w:cs="Times New Roman"/>
                <w:sz w:val="20"/>
                <w:szCs w:val="20"/>
              </w:rPr>
              <w:t xml:space="preserve"> un trimestre </w:t>
            </w:r>
            <w:r w:rsidR="006F6694" w:rsidRPr="00CC2714">
              <w:rPr>
                <w:rFonts w:ascii="Times New Roman" w:eastAsia="Times New Roman" w:hAnsi="Times New Roman" w:cs="Times New Roman"/>
                <w:sz w:val="20"/>
                <w:szCs w:val="20"/>
              </w:rPr>
              <w:t>al estudio</w:t>
            </w:r>
            <w:r w:rsidRPr="00CC2714">
              <w:rPr>
                <w:rFonts w:ascii="Times New Roman" w:eastAsia="Times New Roman" w:hAnsi="Times New Roman" w:cs="Times New Roman"/>
                <w:sz w:val="20"/>
                <w:szCs w:val="20"/>
              </w:rPr>
              <w:t xml:space="preserve"> </w:t>
            </w:r>
            <w:r w:rsidR="006F6694" w:rsidRPr="00CC2714">
              <w:rPr>
                <w:rFonts w:ascii="Times New Roman" w:eastAsia="Times New Roman" w:hAnsi="Times New Roman" w:cs="Times New Roman"/>
                <w:sz w:val="20"/>
                <w:szCs w:val="20"/>
              </w:rPr>
              <w:t>d</w:t>
            </w:r>
            <w:r w:rsidRPr="00CC2714">
              <w:rPr>
                <w:rFonts w:ascii="Times New Roman" w:eastAsia="Times New Roman" w:hAnsi="Times New Roman" w:cs="Times New Roman"/>
                <w:sz w:val="20"/>
                <w:szCs w:val="20"/>
              </w:rPr>
              <w:t xml:space="preserve">el </w:t>
            </w:r>
            <w:r w:rsidR="006F6694" w:rsidRPr="00CC2714">
              <w:rPr>
                <w:rFonts w:ascii="Times New Roman" w:eastAsia="Times New Roman" w:hAnsi="Times New Roman" w:cs="Times New Roman"/>
                <w:sz w:val="20"/>
                <w:szCs w:val="20"/>
              </w:rPr>
              <w:t>e</w:t>
            </w:r>
            <w:r w:rsidRPr="00CC2714">
              <w:rPr>
                <w:rFonts w:ascii="Times New Roman" w:eastAsia="Times New Roman" w:hAnsi="Times New Roman" w:cs="Times New Roman"/>
                <w:sz w:val="20"/>
                <w:szCs w:val="20"/>
              </w:rPr>
              <w:t xml:space="preserve">spañol y </w:t>
            </w:r>
            <w:r w:rsidR="00CC2714">
              <w:rPr>
                <w:rFonts w:ascii="Times New Roman" w:eastAsia="Times New Roman" w:hAnsi="Times New Roman" w:cs="Times New Roman"/>
                <w:sz w:val="20"/>
                <w:szCs w:val="20"/>
              </w:rPr>
              <w:t>el</w:t>
            </w:r>
            <w:r w:rsidRPr="00CC2714">
              <w:rPr>
                <w:rFonts w:ascii="Times New Roman" w:eastAsia="Times New Roman" w:hAnsi="Times New Roman" w:cs="Times New Roman"/>
                <w:sz w:val="20"/>
                <w:szCs w:val="20"/>
              </w:rPr>
              <w:t xml:space="preserve"> segundo trimestre </w:t>
            </w:r>
            <w:r w:rsidR="006F6694" w:rsidRPr="00CC2714">
              <w:rPr>
                <w:rFonts w:ascii="Times New Roman" w:eastAsia="Times New Roman" w:hAnsi="Times New Roman" w:cs="Times New Roman"/>
                <w:sz w:val="20"/>
                <w:szCs w:val="20"/>
              </w:rPr>
              <w:t>al estudio del francés</w:t>
            </w:r>
            <w:r w:rsidRPr="00CC2714">
              <w:rPr>
                <w:rFonts w:ascii="Times New Roman" w:eastAsia="Times New Roman" w:hAnsi="Times New Roman" w:cs="Times New Roman"/>
                <w:sz w:val="20"/>
                <w:szCs w:val="20"/>
              </w:rPr>
              <w:t>.</w:t>
            </w:r>
          </w:p>
          <w:p w14:paraId="1BFC8D76" w14:textId="18AF55D8" w:rsidR="00D36A2E" w:rsidRPr="00CC2714" w:rsidRDefault="00D36A2E" w:rsidP="006F6694">
            <w:pPr>
              <w:tabs>
                <w:tab w:val="left" w:pos="1880"/>
              </w:tabs>
              <w:rPr>
                <w:rFonts w:ascii="Times New Roman" w:eastAsia="Times New Roman" w:hAnsi="Times New Roman" w:cs="Times New Roman"/>
                <w:sz w:val="20"/>
                <w:szCs w:val="20"/>
              </w:rPr>
            </w:pPr>
          </w:p>
        </w:tc>
      </w:tr>
      <w:tr w:rsidR="000F152B" w:rsidRPr="00CC2714" w14:paraId="463B1832" w14:textId="77777777">
        <w:trPr>
          <w:trHeight w:val="960"/>
        </w:trPr>
        <w:tc>
          <w:tcPr>
            <w:tcW w:w="3480" w:type="dxa"/>
          </w:tcPr>
          <w:p w14:paraId="1918E4E0" w14:textId="77777777" w:rsidR="000F152B" w:rsidRPr="00CC2714" w:rsidRDefault="00B62EBE">
            <w:pPr>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French 1a</w:t>
            </w:r>
          </w:p>
          <w:p w14:paraId="379352CE" w14:textId="77777777" w:rsidR="000F152B" w:rsidRPr="00CC2714" w:rsidRDefault="00B62EBE">
            <w:pPr>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Beginning French</w:t>
            </w:r>
          </w:p>
          <w:p w14:paraId="57A39B5D" w14:textId="77777777" w:rsidR="006F6694" w:rsidRPr="00CC2714" w:rsidRDefault="006F6694">
            <w:pPr>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Francés 1a</w:t>
            </w:r>
          </w:p>
          <w:p w14:paraId="6B112104" w14:textId="45A782FB" w:rsidR="006F6694" w:rsidRPr="00CC2714" w:rsidRDefault="006F6694">
            <w:pPr>
              <w:rPr>
                <w:rFonts w:ascii="Times New Roman" w:eastAsia="Times New Roman" w:hAnsi="Times New Roman" w:cs="Times New Roman"/>
                <w:b/>
                <w:i/>
                <w:iCs/>
                <w:sz w:val="20"/>
                <w:szCs w:val="20"/>
              </w:rPr>
            </w:pPr>
            <w:r w:rsidRPr="00CC2714">
              <w:rPr>
                <w:rFonts w:ascii="Times New Roman" w:eastAsia="Times New Roman" w:hAnsi="Times New Roman" w:cs="Times New Roman"/>
                <w:bCs/>
                <w:i/>
                <w:iCs/>
                <w:sz w:val="20"/>
                <w:szCs w:val="20"/>
              </w:rPr>
              <w:t>Franc</w:t>
            </w:r>
            <w:r w:rsidR="00CC2714">
              <w:rPr>
                <w:rFonts w:ascii="Times New Roman" w:eastAsia="Times New Roman" w:hAnsi="Times New Roman" w:cs="Times New Roman"/>
                <w:bCs/>
                <w:i/>
                <w:iCs/>
                <w:sz w:val="20"/>
                <w:szCs w:val="20"/>
                <w:lang w:val="es-MX"/>
              </w:rPr>
              <w:t>é</w:t>
            </w:r>
            <w:r w:rsidRPr="00CC2714">
              <w:rPr>
                <w:rFonts w:ascii="Times New Roman" w:eastAsia="Times New Roman" w:hAnsi="Times New Roman" w:cs="Times New Roman"/>
                <w:bCs/>
                <w:i/>
                <w:iCs/>
                <w:sz w:val="20"/>
                <w:szCs w:val="20"/>
              </w:rPr>
              <w:t>s para Principiantes</w:t>
            </w:r>
          </w:p>
        </w:tc>
        <w:tc>
          <w:tcPr>
            <w:tcW w:w="8025" w:type="dxa"/>
          </w:tcPr>
          <w:p w14:paraId="0B2C86C6" w14:textId="1D7DD27E" w:rsidR="000F152B" w:rsidRPr="00CC2714" w:rsidRDefault="006F6694">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Este curso es la primera clase en el aprendizaje de Francés y es</w:t>
            </w:r>
            <w:r w:rsidR="00CC2714">
              <w:rPr>
                <w:rFonts w:ascii="Times New Roman" w:eastAsia="Times New Roman" w:hAnsi="Times New Roman" w:cs="Times New Roman"/>
                <w:sz w:val="20"/>
                <w:szCs w:val="20"/>
              </w:rPr>
              <w:t xml:space="preserve"> la</w:t>
            </w:r>
            <w:r w:rsidRPr="00CC2714">
              <w:rPr>
                <w:rFonts w:ascii="Times New Roman" w:eastAsia="Times New Roman" w:hAnsi="Times New Roman" w:cs="Times New Roman"/>
                <w:sz w:val="20"/>
                <w:szCs w:val="20"/>
              </w:rPr>
              <w:t xml:space="preserve"> primer</w:t>
            </w:r>
            <w:r w:rsidR="00CC2714">
              <w:rPr>
                <w:rFonts w:ascii="Times New Roman" w:eastAsia="Times New Roman" w:hAnsi="Times New Roman" w:cs="Times New Roman"/>
                <w:sz w:val="20"/>
                <w:szCs w:val="20"/>
              </w:rPr>
              <w:t>a parte</w:t>
            </w:r>
            <w:r w:rsidRPr="00CC2714">
              <w:rPr>
                <w:rFonts w:ascii="Times New Roman" w:eastAsia="Times New Roman" w:hAnsi="Times New Roman" w:cs="Times New Roman"/>
                <w:sz w:val="20"/>
                <w:szCs w:val="20"/>
              </w:rPr>
              <w:t xml:space="preserve"> requerid</w:t>
            </w:r>
            <w:r w:rsidR="00CC2714">
              <w:rPr>
                <w:rFonts w:ascii="Times New Roman" w:eastAsia="Times New Roman" w:hAnsi="Times New Roman" w:cs="Times New Roman"/>
                <w:sz w:val="20"/>
                <w:szCs w:val="20"/>
              </w:rPr>
              <w:t>a</w:t>
            </w:r>
            <w:r w:rsidRPr="00CC2714">
              <w:rPr>
                <w:rFonts w:ascii="Times New Roman" w:eastAsia="Times New Roman" w:hAnsi="Times New Roman" w:cs="Times New Roman"/>
                <w:sz w:val="20"/>
                <w:szCs w:val="20"/>
              </w:rPr>
              <w:t xml:space="preserve"> en la serie del currículo de Francés para obtener crédito de escuela secundaria.</w:t>
            </w:r>
          </w:p>
        </w:tc>
      </w:tr>
      <w:tr w:rsidR="000F152B" w:rsidRPr="00CC2714" w14:paraId="14683DBE" w14:textId="77777777">
        <w:trPr>
          <w:trHeight w:val="960"/>
        </w:trPr>
        <w:tc>
          <w:tcPr>
            <w:tcW w:w="3480" w:type="dxa"/>
          </w:tcPr>
          <w:p w14:paraId="641C0DD4"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 xml:space="preserve">Spanish 1a </w:t>
            </w:r>
          </w:p>
          <w:p w14:paraId="339CC88B"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 xml:space="preserve">Beginning Spanish </w:t>
            </w:r>
          </w:p>
          <w:p w14:paraId="20C643C1" w14:textId="4C9236EC" w:rsidR="006F6694" w:rsidRPr="00CC2714" w:rsidRDefault="006F6694" w:rsidP="006F6694">
            <w:pPr>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Español 1a</w:t>
            </w:r>
          </w:p>
          <w:p w14:paraId="234B6BCA" w14:textId="12958AC8" w:rsidR="006F6694" w:rsidRPr="00CC2714" w:rsidRDefault="006F6694" w:rsidP="006F6694">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Cs/>
                <w:i/>
                <w:iCs/>
                <w:sz w:val="20"/>
                <w:szCs w:val="20"/>
              </w:rPr>
              <w:t>Español para Principiantes</w:t>
            </w:r>
          </w:p>
        </w:tc>
        <w:tc>
          <w:tcPr>
            <w:tcW w:w="8025" w:type="dxa"/>
          </w:tcPr>
          <w:p w14:paraId="42436D16" w14:textId="15C936F2" w:rsidR="006F6694" w:rsidRPr="00CC2714" w:rsidRDefault="006F6694">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Este curso comienza el estudio de</w:t>
            </w:r>
            <w:r w:rsidR="003C3C5F">
              <w:rPr>
                <w:rFonts w:ascii="Times New Roman" w:eastAsia="Times New Roman" w:hAnsi="Times New Roman" w:cs="Times New Roman"/>
                <w:sz w:val="20"/>
                <w:szCs w:val="20"/>
              </w:rPr>
              <w:t xml:space="preserve">l lenguaje Español y su </w:t>
            </w:r>
            <w:r w:rsidRPr="00CC2714">
              <w:rPr>
                <w:rFonts w:ascii="Times New Roman" w:eastAsia="Times New Roman" w:hAnsi="Times New Roman" w:cs="Times New Roman"/>
                <w:sz w:val="20"/>
                <w:szCs w:val="20"/>
              </w:rPr>
              <w:t>cultura</w:t>
            </w:r>
            <w:r w:rsidR="003C3C5F">
              <w:rPr>
                <w:rFonts w:ascii="Times New Roman" w:eastAsia="Times New Roman" w:hAnsi="Times New Roman" w:cs="Times New Roman"/>
                <w:sz w:val="20"/>
                <w:szCs w:val="20"/>
              </w:rPr>
              <w:t xml:space="preserve">, </w:t>
            </w:r>
            <w:r w:rsidRPr="00CC2714">
              <w:rPr>
                <w:rFonts w:ascii="Times New Roman" w:eastAsia="Times New Roman" w:hAnsi="Times New Roman" w:cs="Times New Roman"/>
                <w:sz w:val="20"/>
                <w:szCs w:val="20"/>
              </w:rPr>
              <w:t>y es la primera parte en la serie del currículo de Español para obtener crédito de escuela secundaria.</w:t>
            </w:r>
          </w:p>
          <w:p w14:paraId="1F72DBD5" w14:textId="19BF4196" w:rsidR="000F152B" w:rsidRPr="00CC2714" w:rsidRDefault="000F152B">
            <w:pPr>
              <w:rPr>
                <w:rFonts w:ascii="Times New Roman" w:eastAsia="Times New Roman" w:hAnsi="Times New Roman" w:cs="Times New Roman"/>
                <w:sz w:val="20"/>
                <w:szCs w:val="20"/>
              </w:rPr>
            </w:pPr>
          </w:p>
        </w:tc>
      </w:tr>
      <w:tr w:rsidR="000F152B" w:rsidRPr="00CC2714" w14:paraId="6ABCA3F0" w14:textId="77777777">
        <w:trPr>
          <w:trHeight w:val="960"/>
        </w:trPr>
        <w:tc>
          <w:tcPr>
            <w:tcW w:w="3480" w:type="dxa"/>
          </w:tcPr>
          <w:p w14:paraId="1AAB884D"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Magnet Global Games</w:t>
            </w:r>
          </w:p>
          <w:p w14:paraId="7E1560CF" w14:textId="741CD3BB" w:rsidR="00BC5257" w:rsidRPr="00CC2714" w:rsidRDefault="00BC5257">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Juegos Globales Magnet</w:t>
            </w:r>
          </w:p>
        </w:tc>
        <w:tc>
          <w:tcPr>
            <w:tcW w:w="8025" w:type="dxa"/>
          </w:tcPr>
          <w:p w14:paraId="24111765" w14:textId="7E180EFD" w:rsidR="000F152B" w:rsidRPr="00CC2714" w:rsidRDefault="00BC5257">
            <w:pPr>
              <w:rPr>
                <w:rFonts w:ascii="Times New Roman" w:eastAsia="Times New Roman" w:hAnsi="Times New Roman" w:cs="Times New Roman"/>
                <w:color w:val="000000"/>
                <w:sz w:val="20"/>
                <w:szCs w:val="20"/>
                <w:highlight w:val="white"/>
              </w:rPr>
            </w:pPr>
            <w:r w:rsidRPr="00CC2714">
              <w:rPr>
                <w:rFonts w:ascii="Times New Roman" w:eastAsia="Times New Roman" w:hAnsi="Times New Roman" w:cs="Times New Roman"/>
                <w:color w:val="000000"/>
                <w:sz w:val="20"/>
                <w:szCs w:val="20"/>
                <w:highlight w:val="white"/>
              </w:rPr>
              <w:t xml:space="preserve">Los estudiantes participarán activamente en juegos globales (Olímpicos y no Olímpicos), incluyendo la historia, </w:t>
            </w:r>
            <w:r w:rsidR="00183503">
              <w:rPr>
                <w:rFonts w:ascii="Times New Roman" w:eastAsia="Times New Roman" w:hAnsi="Times New Roman" w:cs="Times New Roman"/>
                <w:color w:val="000000"/>
                <w:sz w:val="20"/>
                <w:szCs w:val="20"/>
                <w:highlight w:val="white"/>
              </w:rPr>
              <w:t xml:space="preserve">las </w:t>
            </w:r>
            <w:r w:rsidRPr="00CC2714">
              <w:rPr>
                <w:rFonts w:ascii="Times New Roman" w:eastAsia="Times New Roman" w:hAnsi="Times New Roman" w:cs="Times New Roman"/>
                <w:color w:val="000000"/>
                <w:sz w:val="20"/>
                <w:szCs w:val="20"/>
                <w:highlight w:val="white"/>
              </w:rPr>
              <w:t xml:space="preserve">reglas y </w:t>
            </w:r>
            <w:r w:rsidR="00183503">
              <w:rPr>
                <w:rFonts w:ascii="Times New Roman" w:eastAsia="Times New Roman" w:hAnsi="Times New Roman" w:cs="Times New Roman"/>
                <w:color w:val="000000"/>
                <w:sz w:val="20"/>
                <w:szCs w:val="20"/>
                <w:highlight w:val="white"/>
              </w:rPr>
              <w:t xml:space="preserve">las </w:t>
            </w:r>
            <w:r w:rsidRPr="00CC2714">
              <w:rPr>
                <w:rFonts w:ascii="Times New Roman" w:eastAsia="Times New Roman" w:hAnsi="Times New Roman" w:cs="Times New Roman"/>
                <w:color w:val="000000"/>
                <w:sz w:val="20"/>
                <w:szCs w:val="20"/>
                <w:highlight w:val="white"/>
              </w:rPr>
              <w:t xml:space="preserve">terminologías con énfasis en el desarrollo de habilidades, estrategias de juego y liderazgo. Este curso no reemplaza o cuenta como un curso requerido de educación física (PE, por sus siglas en inglés); esta es una clase electiva. </w:t>
            </w:r>
          </w:p>
          <w:p w14:paraId="152FEDA6" w14:textId="6CBCDA56" w:rsidR="00D36A2E" w:rsidRPr="00CC2714" w:rsidRDefault="00D36A2E">
            <w:pPr>
              <w:rPr>
                <w:rFonts w:ascii="Times New Roman" w:eastAsia="Times New Roman" w:hAnsi="Times New Roman" w:cs="Times New Roman"/>
                <w:color w:val="000000"/>
                <w:sz w:val="20"/>
                <w:szCs w:val="20"/>
                <w:highlight w:val="white"/>
              </w:rPr>
            </w:pPr>
          </w:p>
        </w:tc>
      </w:tr>
      <w:tr w:rsidR="000F152B" w:rsidRPr="00CC2714" w14:paraId="1683E395" w14:textId="77777777">
        <w:trPr>
          <w:trHeight w:val="960"/>
        </w:trPr>
        <w:tc>
          <w:tcPr>
            <w:tcW w:w="3480" w:type="dxa"/>
          </w:tcPr>
          <w:p w14:paraId="5997F99A"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Beginning Band</w:t>
            </w:r>
          </w:p>
          <w:p w14:paraId="61EA1596" w14:textId="446D7BDD" w:rsidR="00BC5257" w:rsidRPr="00CC2714" w:rsidRDefault="00BC5257">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Banda para Principiantes</w:t>
            </w:r>
          </w:p>
        </w:tc>
        <w:tc>
          <w:tcPr>
            <w:tcW w:w="8025" w:type="dxa"/>
          </w:tcPr>
          <w:p w14:paraId="6C4B0ECE" w14:textId="4B1298BA" w:rsidR="000F152B" w:rsidRPr="00CC2714" w:rsidRDefault="00BC5257">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No se requiere experiencia previa. Se adquieren habilidades musicales básicas a medida que los estudiantes aprenden a tocar un instrumento de metal, viento o percusión. Los estudiantes preparan varias composiciones de concierto que son presentadas a una audiencia.</w:t>
            </w:r>
            <w:r w:rsidR="00B62EBE" w:rsidRPr="00CC2714">
              <w:rPr>
                <w:rFonts w:ascii="Times New Roman" w:eastAsia="Times New Roman" w:hAnsi="Times New Roman" w:cs="Times New Roman"/>
                <w:sz w:val="20"/>
                <w:szCs w:val="20"/>
              </w:rPr>
              <w:t xml:space="preserve"> </w:t>
            </w:r>
          </w:p>
        </w:tc>
      </w:tr>
      <w:tr w:rsidR="000F152B" w:rsidRPr="00CC2714" w14:paraId="2986A955" w14:textId="77777777">
        <w:trPr>
          <w:trHeight w:val="960"/>
        </w:trPr>
        <w:tc>
          <w:tcPr>
            <w:tcW w:w="3480" w:type="dxa"/>
          </w:tcPr>
          <w:p w14:paraId="16F2E90C"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Magnet Sounds of the World</w:t>
            </w:r>
          </w:p>
          <w:p w14:paraId="5CBE9096" w14:textId="49091BC1" w:rsidR="00BC5257" w:rsidRPr="00CC2714" w:rsidRDefault="00BC5257">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Sonidos del Mundo Magnet</w:t>
            </w:r>
          </w:p>
        </w:tc>
        <w:tc>
          <w:tcPr>
            <w:tcW w:w="8025" w:type="dxa"/>
          </w:tcPr>
          <w:p w14:paraId="15BDB2F2" w14:textId="3EB80B0E" w:rsidR="000F152B" w:rsidRPr="00CC2714" w:rsidRDefault="00BC5257">
            <w:pPr>
              <w:rPr>
                <w:rFonts w:ascii="Times New Roman" w:eastAsia="Times New Roman" w:hAnsi="Times New Roman" w:cs="Times New Roman"/>
                <w:color w:val="000000"/>
                <w:sz w:val="20"/>
                <w:szCs w:val="20"/>
              </w:rPr>
            </w:pPr>
            <w:r w:rsidRPr="00CC2714">
              <w:rPr>
                <w:rFonts w:ascii="Times New Roman" w:eastAsia="Times New Roman" w:hAnsi="Times New Roman" w:cs="Times New Roman"/>
                <w:color w:val="000000"/>
                <w:sz w:val="20"/>
                <w:szCs w:val="20"/>
              </w:rPr>
              <w:t xml:space="preserve">Curso de un semestre </w:t>
            </w:r>
            <w:r w:rsidR="00205C1B" w:rsidRPr="00CC2714">
              <w:rPr>
                <w:rFonts w:ascii="Times New Roman" w:eastAsia="Times New Roman" w:hAnsi="Times New Roman" w:cs="Times New Roman"/>
                <w:color w:val="000000"/>
                <w:sz w:val="20"/>
                <w:szCs w:val="20"/>
              </w:rPr>
              <w:t>para introducir</w:t>
            </w:r>
            <w:r w:rsidRPr="00CC2714">
              <w:rPr>
                <w:rFonts w:ascii="Times New Roman" w:eastAsia="Times New Roman" w:hAnsi="Times New Roman" w:cs="Times New Roman"/>
                <w:color w:val="000000"/>
                <w:sz w:val="20"/>
                <w:szCs w:val="20"/>
              </w:rPr>
              <w:t xml:space="preserve"> a los estudiantes a </w:t>
            </w:r>
            <w:r w:rsidR="00205C1B" w:rsidRPr="00CC2714">
              <w:rPr>
                <w:rFonts w:ascii="Times New Roman" w:eastAsia="Times New Roman" w:hAnsi="Times New Roman" w:cs="Times New Roman"/>
                <w:color w:val="000000"/>
                <w:sz w:val="20"/>
                <w:szCs w:val="20"/>
              </w:rPr>
              <w:t>instrumentos, ritmos e instrumentos de percusión de todo el mundo.</w:t>
            </w:r>
          </w:p>
        </w:tc>
      </w:tr>
      <w:tr w:rsidR="000F152B" w:rsidRPr="00CC2714" w14:paraId="2F467A74" w14:textId="77777777">
        <w:trPr>
          <w:trHeight w:val="960"/>
        </w:trPr>
        <w:tc>
          <w:tcPr>
            <w:tcW w:w="3480" w:type="dxa"/>
          </w:tcPr>
          <w:p w14:paraId="7CE48EDA"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Beginning Strings</w:t>
            </w:r>
          </w:p>
          <w:p w14:paraId="2E1AFD4B" w14:textId="5A9A696A" w:rsidR="00205C1B" w:rsidRPr="00CC2714" w:rsidRDefault="00205C1B">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Cuerdas para Principiantes</w:t>
            </w:r>
          </w:p>
        </w:tc>
        <w:tc>
          <w:tcPr>
            <w:tcW w:w="8025" w:type="dxa"/>
          </w:tcPr>
          <w:p w14:paraId="34110F89" w14:textId="5B1A246B" w:rsidR="00205C1B" w:rsidRPr="00CC2714" w:rsidRDefault="00205C1B">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No se requiere experiencia previa. Diseñado para estudiantes interesados en tocar un instrumento de cuerda (violín, viola, violonchelo, bajo) por primera vez. Este curso abarcará los fundamentos del ritmo, la lectura de notas, la postura, la observación del director, el arco, el pizzicato y el aprendizaje de </w:t>
            </w:r>
            <w:r w:rsidR="00317C10">
              <w:rPr>
                <w:rFonts w:ascii="Times New Roman" w:eastAsia="Times New Roman" w:hAnsi="Times New Roman" w:cs="Times New Roman"/>
                <w:sz w:val="20"/>
                <w:szCs w:val="20"/>
              </w:rPr>
              <w:t>cómo</w:t>
            </w:r>
            <w:r w:rsidRPr="00CC2714">
              <w:rPr>
                <w:rFonts w:ascii="Times New Roman" w:eastAsia="Times New Roman" w:hAnsi="Times New Roman" w:cs="Times New Roman"/>
                <w:sz w:val="20"/>
                <w:szCs w:val="20"/>
              </w:rPr>
              <w:t xml:space="preserve"> </w:t>
            </w:r>
            <w:r w:rsidR="00317C10">
              <w:rPr>
                <w:rFonts w:ascii="Times New Roman" w:eastAsia="Times New Roman" w:hAnsi="Times New Roman" w:cs="Times New Roman"/>
                <w:sz w:val="20"/>
                <w:szCs w:val="20"/>
              </w:rPr>
              <w:t>presentar</w:t>
            </w:r>
            <w:r w:rsidRPr="00CC2714">
              <w:rPr>
                <w:rFonts w:ascii="Times New Roman" w:eastAsia="Times New Roman" w:hAnsi="Times New Roman" w:cs="Times New Roman"/>
                <w:sz w:val="20"/>
                <w:szCs w:val="20"/>
              </w:rPr>
              <w:t xml:space="preserve"> en grupo.</w:t>
            </w:r>
          </w:p>
          <w:p w14:paraId="66E9B80B" w14:textId="77777777" w:rsidR="000F152B" w:rsidRPr="00CC2714" w:rsidRDefault="000F152B" w:rsidP="00205C1B">
            <w:pPr>
              <w:rPr>
                <w:rFonts w:ascii="Times New Roman" w:eastAsia="Times New Roman" w:hAnsi="Times New Roman" w:cs="Times New Roman"/>
                <w:sz w:val="20"/>
                <w:szCs w:val="20"/>
              </w:rPr>
            </w:pPr>
          </w:p>
        </w:tc>
      </w:tr>
      <w:tr w:rsidR="000F152B" w:rsidRPr="00CC2714" w14:paraId="1846E076" w14:textId="77777777">
        <w:trPr>
          <w:trHeight w:val="960"/>
        </w:trPr>
        <w:tc>
          <w:tcPr>
            <w:tcW w:w="3480" w:type="dxa"/>
          </w:tcPr>
          <w:p w14:paraId="3B4EB05A"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Arts Exploratory</w:t>
            </w:r>
          </w:p>
          <w:p w14:paraId="3DD482AA" w14:textId="36AF275D" w:rsidR="00205C1B" w:rsidRPr="00CC2714" w:rsidRDefault="00205C1B">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 xml:space="preserve">Arte </w:t>
            </w:r>
            <w:r w:rsidR="00317C10">
              <w:rPr>
                <w:rFonts w:ascii="Times New Roman" w:eastAsia="Times New Roman" w:hAnsi="Times New Roman" w:cs="Times New Roman"/>
                <w:bCs/>
                <w:i/>
                <w:iCs/>
                <w:sz w:val="20"/>
                <w:szCs w:val="20"/>
              </w:rPr>
              <w:t>Exploratorio</w:t>
            </w:r>
          </w:p>
        </w:tc>
        <w:tc>
          <w:tcPr>
            <w:tcW w:w="8025" w:type="dxa"/>
          </w:tcPr>
          <w:p w14:paraId="4E64BFA6" w14:textId="71AA2C49" w:rsidR="00205C1B" w:rsidRPr="00CC2714" w:rsidRDefault="00205C1B">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Este curso introduce a los estudiantes a los elementos del arte a través de una variedad de medios que incluirá formas de arte de todo el mundo: dibujo, pintura, grabado, técnicas mixtas, cerámica y tejido.</w:t>
            </w:r>
          </w:p>
          <w:p w14:paraId="1CA59B63" w14:textId="2871F065" w:rsidR="000F152B" w:rsidRPr="00CC2714" w:rsidRDefault="00B62EBE">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 </w:t>
            </w:r>
          </w:p>
        </w:tc>
      </w:tr>
      <w:tr w:rsidR="000F152B" w:rsidRPr="00CC2714" w14:paraId="3AB04381" w14:textId="77777777">
        <w:trPr>
          <w:trHeight w:val="960"/>
        </w:trPr>
        <w:tc>
          <w:tcPr>
            <w:tcW w:w="3480" w:type="dxa"/>
          </w:tcPr>
          <w:p w14:paraId="098D43C6"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Visual Composition I</w:t>
            </w:r>
          </w:p>
          <w:p w14:paraId="721DCAE2" w14:textId="26B9EE6D" w:rsidR="00205C1B" w:rsidRPr="00CC2714" w:rsidRDefault="00205C1B">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Composición Vi</w:t>
            </w:r>
            <w:r w:rsidR="00F23AEC" w:rsidRPr="00CC2714">
              <w:rPr>
                <w:rFonts w:ascii="Times New Roman" w:eastAsia="Times New Roman" w:hAnsi="Times New Roman" w:cs="Times New Roman"/>
                <w:bCs/>
                <w:i/>
                <w:iCs/>
                <w:sz w:val="20"/>
                <w:szCs w:val="20"/>
              </w:rPr>
              <w:t>s</w:t>
            </w:r>
            <w:r w:rsidRPr="00CC2714">
              <w:rPr>
                <w:rFonts w:ascii="Times New Roman" w:eastAsia="Times New Roman" w:hAnsi="Times New Roman" w:cs="Times New Roman"/>
                <w:bCs/>
                <w:i/>
                <w:iCs/>
                <w:sz w:val="20"/>
                <w:szCs w:val="20"/>
              </w:rPr>
              <w:t>ual I</w:t>
            </w:r>
          </w:p>
        </w:tc>
        <w:tc>
          <w:tcPr>
            <w:tcW w:w="8025" w:type="dxa"/>
          </w:tcPr>
          <w:p w14:paraId="0527B09C" w14:textId="7DEB35EE" w:rsidR="00F23AEC" w:rsidRPr="00CC2714" w:rsidRDefault="00F23AEC">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Los estudiantes se involucrarán en un estudio profundo de los elementos y principios del arte centrados en el currículo establecido en los Estándares Esenciales de Carolina del Norte para el Arte Visual.</w:t>
            </w:r>
          </w:p>
          <w:p w14:paraId="7BFD2CE5" w14:textId="4380DE07" w:rsidR="000F152B" w:rsidRPr="00CC2714" w:rsidRDefault="00B62EBE">
            <w:pPr>
              <w:tabs>
                <w:tab w:val="left" w:pos="1880"/>
              </w:tabs>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 </w:t>
            </w:r>
          </w:p>
        </w:tc>
      </w:tr>
      <w:tr w:rsidR="000F152B" w:rsidRPr="00CC2714" w14:paraId="7941B5B2" w14:textId="77777777">
        <w:trPr>
          <w:trHeight w:val="960"/>
        </w:trPr>
        <w:tc>
          <w:tcPr>
            <w:tcW w:w="3480" w:type="dxa"/>
          </w:tcPr>
          <w:p w14:paraId="43D3AF1F"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Engineering and Design</w:t>
            </w:r>
          </w:p>
          <w:p w14:paraId="171A7E83" w14:textId="1FB40283" w:rsidR="00F23AEC" w:rsidRPr="00CC2714" w:rsidRDefault="00F23AEC">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Ingeniería y Diseño</w:t>
            </w:r>
          </w:p>
        </w:tc>
        <w:tc>
          <w:tcPr>
            <w:tcW w:w="8025" w:type="dxa"/>
          </w:tcPr>
          <w:p w14:paraId="5D6690F2" w14:textId="745A36FE" w:rsidR="00F23AEC" w:rsidRPr="00CC2714" w:rsidRDefault="00F23AEC">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Los estudiantes habrán experimentado el diseño estructural en todo el mundo mediante el análisis y el diseño de edificios culturalmente sensibles. Al finalizar el curso, los estudiantes entenderán la causa y efecto de la tecnología en la sociedad y en el mundo.</w:t>
            </w:r>
          </w:p>
          <w:p w14:paraId="6E74287A" w14:textId="43FCB4FF" w:rsidR="000F152B" w:rsidRPr="00CC2714" w:rsidRDefault="000F152B">
            <w:pPr>
              <w:rPr>
                <w:rFonts w:ascii="Times New Roman" w:eastAsia="Times New Roman" w:hAnsi="Times New Roman" w:cs="Times New Roman"/>
                <w:color w:val="000000"/>
                <w:sz w:val="20"/>
                <w:szCs w:val="20"/>
                <w:highlight w:val="white"/>
              </w:rPr>
            </w:pPr>
          </w:p>
        </w:tc>
      </w:tr>
      <w:tr w:rsidR="000F152B" w:rsidRPr="00CC2714" w14:paraId="2A5B0217" w14:textId="77777777">
        <w:trPr>
          <w:trHeight w:val="960"/>
        </w:trPr>
        <w:tc>
          <w:tcPr>
            <w:tcW w:w="3480" w:type="dxa"/>
          </w:tcPr>
          <w:p w14:paraId="4D0358E4"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Homelife Around the World</w:t>
            </w:r>
          </w:p>
          <w:p w14:paraId="68E464B9" w14:textId="26D9AD00" w:rsidR="00F23AEC" w:rsidRPr="00CC2714" w:rsidRDefault="00F23AEC">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La Vida Doméstica Alrededor del Mundo</w:t>
            </w:r>
          </w:p>
        </w:tc>
        <w:tc>
          <w:tcPr>
            <w:tcW w:w="8025" w:type="dxa"/>
          </w:tcPr>
          <w:p w14:paraId="1CF8FF2D" w14:textId="25DBB5EE" w:rsidR="000F152B" w:rsidRPr="00CC2714" w:rsidRDefault="00F23AEC">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Este curso capacita a los estudiantes para comparar diferentes culturas en sus estructuras familiares y formas de cuidar a los niños, incluyendo </w:t>
            </w:r>
            <w:r w:rsidR="006502ED" w:rsidRPr="00CC2714">
              <w:rPr>
                <w:rFonts w:ascii="Times New Roman" w:eastAsia="Times New Roman" w:hAnsi="Times New Roman" w:cs="Times New Roman"/>
                <w:sz w:val="20"/>
                <w:szCs w:val="20"/>
              </w:rPr>
              <w:t xml:space="preserve">el aprendizaje de </w:t>
            </w:r>
            <w:r w:rsidRPr="00CC2714">
              <w:rPr>
                <w:rFonts w:ascii="Times New Roman" w:eastAsia="Times New Roman" w:hAnsi="Times New Roman" w:cs="Times New Roman"/>
                <w:sz w:val="20"/>
                <w:szCs w:val="20"/>
              </w:rPr>
              <w:t xml:space="preserve">cómo cocinar </w:t>
            </w:r>
            <w:r w:rsidR="006502ED" w:rsidRPr="00CC2714">
              <w:rPr>
                <w:rFonts w:ascii="Times New Roman" w:eastAsia="Times New Roman" w:hAnsi="Times New Roman" w:cs="Times New Roman"/>
                <w:sz w:val="20"/>
                <w:szCs w:val="20"/>
              </w:rPr>
              <w:t>diversos platos culturales. Los estudiantes tendrán la oportunidad de certificarse como niñero</w:t>
            </w:r>
            <w:r w:rsidR="00C67420" w:rsidRPr="00CC2714">
              <w:rPr>
                <w:rFonts w:ascii="Times New Roman" w:eastAsia="Times New Roman" w:hAnsi="Times New Roman" w:cs="Times New Roman"/>
                <w:sz w:val="20"/>
                <w:szCs w:val="20"/>
              </w:rPr>
              <w:t>s</w:t>
            </w:r>
            <w:r w:rsidR="006502ED" w:rsidRPr="00CC2714">
              <w:rPr>
                <w:rFonts w:ascii="Times New Roman" w:eastAsia="Times New Roman" w:hAnsi="Times New Roman" w:cs="Times New Roman"/>
                <w:sz w:val="20"/>
                <w:szCs w:val="20"/>
              </w:rPr>
              <w:t xml:space="preserve"> por la Cruz Roja Americana (</w:t>
            </w:r>
            <w:r w:rsidR="00B62EBE" w:rsidRPr="00CC2714">
              <w:rPr>
                <w:rFonts w:ascii="Times New Roman" w:eastAsia="Times New Roman" w:hAnsi="Times New Roman" w:cs="Times New Roman"/>
                <w:i/>
                <w:iCs/>
                <w:sz w:val="20"/>
                <w:szCs w:val="20"/>
              </w:rPr>
              <w:t>American Red Cross Babysitting</w:t>
            </w:r>
            <w:r w:rsidR="006502ED" w:rsidRPr="00CC2714">
              <w:rPr>
                <w:rFonts w:ascii="Times New Roman" w:eastAsia="Times New Roman" w:hAnsi="Times New Roman" w:cs="Times New Roman"/>
                <w:sz w:val="20"/>
                <w:szCs w:val="20"/>
              </w:rPr>
              <w:t>)</w:t>
            </w:r>
            <w:r w:rsidR="00B62EBE" w:rsidRPr="00CC2714">
              <w:rPr>
                <w:rFonts w:ascii="Times New Roman" w:eastAsia="Times New Roman" w:hAnsi="Times New Roman" w:cs="Times New Roman"/>
                <w:sz w:val="20"/>
                <w:szCs w:val="20"/>
              </w:rPr>
              <w:t xml:space="preserve">.   </w:t>
            </w:r>
            <w:r w:rsidR="006502ED" w:rsidRPr="00CC2714">
              <w:rPr>
                <w:rFonts w:ascii="Times New Roman" w:eastAsia="Times New Roman" w:hAnsi="Times New Roman" w:cs="Times New Roman"/>
                <w:sz w:val="20"/>
                <w:szCs w:val="20"/>
              </w:rPr>
              <w:t>Enfoque</w:t>
            </w:r>
            <w:r w:rsidR="00B62EBE" w:rsidRPr="00CC2714">
              <w:rPr>
                <w:rFonts w:ascii="Times New Roman" w:eastAsia="Times New Roman" w:hAnsi="Times New Roman" w:cs="Times New Roman"/>
                <w:sz w:val="20"/>
                <w:szCs w:val="20"/>
              </w:rPr>
              <w:t xml:space="preserve">: </w:t>
            </w:r>
            <w:r w:rsidR="006502ED" w:rsidRPr="00CC2714">
              <w:rPr>
                <w:rFonts w:ascii="Times New Roman" w:eastAsia="Times New Roman" w:hAnsi="Times New Roman" w:cs="Times New Roman"/>
                <w:sz w:val="20"/>
                <w:szCs w:val="20"/>
              </w:rPr>
              <w:t xml:space="preserve">América del Sur/América </w:t>
            </w:r>
            <w:r w:rsidR="00B62EBE" w:rsidRPr="00CC2714">
              <w:rPr>
                <w:rFonts w:ascii="Times New Roman" w:eastAsia="Times New Roman" w:hAnsi="Times New Roman" w:cs="Times New Roman"/>
                <w:sz w:val="20"/>
                <w:szCs w:val="20"/>
              </w:rPr>
              <w:t>Central/M</w:t>
            </w:r>
            <w:r w:rsidR="006502ED" w:rsidRPr="00CC2714">
              <w:rPr>
                <w:rFonts w:ascii="Times New Roman" w:eastAsia="Times New Roman" w:hAnsi="Times New Roman" w:cs="Times New Roman"/>
                <w:sz w:val="20"/>
                <w:szCs w:val="20"/>
              </w:rPr>
              <w:t>é</w:t>
            </w:r>
            <w:r w:rsidR="00B62EBE" w:rsidRPr="00CC2714">
              <w:rPr>
                <w:rFonts w:ascii="Times New Roman" w:eastAsia="Times New Roman" w:hAnsi="Times New Roman" w:cs="Times New Roman"/>
                <w:sz w:val="20"/>
                <w:szCs w:val="20"/>
              </w:rPr>
              <w:t>xico/</w:t>
            </w:r>
            <w:r w:rsidR="006502ED" w:rsidRPr="00CC2714">
              <w:rPr>
                <w:rFonts w:ascii="Times New Roman" w:eastAsia="Times New Roman" w:hAnsi="Times New Roman" w:cs="Times New Roman"/>
                <w:sz w:val="20"/>
                <w:szCs w:val="20"/>
              </w:rPr>
              <w:t>España</w:t>
            </w:r>
          </w:p>
          <w:p w14:paraId="17621F64" w14:textId="77777777" w:rsidR="000F152B" w:rsidRPr="00CC2714" w:rsidRDefault="000F152B">
            <w:pPr>
              <w:rPr>
                <w:rFonts w:ascii="Times New Roman" w:eastAsia="Times New Roman" w:hAnsi="Times New Roman" w:cs="Times New Roman"/>
                <w:sz w:val="20"/>
                <w:szCs w:val="20"/>
              </w:rPr>
            </w:pPr>
          </w:p>
        </w:tc>
      </w:tr>
      <w:tr w:rsidR="000F152B" w:rsidRPr="00CC2714" w14:paraId="203ED2FE" w14:textId="77777777">
        <w:trPr>
          <w:trHeight w:val="960"/>
        </w:trPr>
        <w:tc>
          <w:tcPr>
            <w:tcW w:w="3480" w:type="dxa"/>
          </w:tcPr>
          <w:p w14:paraId="3AD666CA"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lastRenderedPageBreak/>
              <w:t>Global Perspectives: Personal finance, interior design, apparel, and hospitality</w:t>
            </w:r>
          </w:p>
          <w:p w14:paraId="006C0021" w14:textId="722C875C" w:rsidR="00FD4A3F" w:rsidRPr="00CC2714" w:rsidRDefault="00FD4A3F">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 xml:space="preserve">Perspectivas Globales: Finanza personal, diseño de interiores, indumentaria y hospitalidad </w:t>
            </w:r>
          </w:p>
        </w:tc>
        <w:tc>
          <w:tcPr>
            <w:tcW w:w="8025" w:type="dxa"/>
          </w:tcPr>
          <w:p w14:paraId="4A4DA850" w14:textId="0D40362C" w:rsidR="000F152B" w:rsidRPr="00CC2714" w:rsidRDefault="00FD4A3F">
            <w:pP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 xml:space="preserve">Los estudiantes </w:t>
            </w:r>
            <w:r w:rsidR="00D06305" w:rsidRPr="00CC2714">
              <w:rPr>
                <w:rFonts w:ascii="Times New Roman" w:eastAsia="Times New Roman" w:hAnsi="Times New Roman" w:cs="Times New Roman"/>
                <w:sz w:val="20"/>
                <w:szCs w:val="20"/>
              </w:rPr>
              <w:t>adquirirán conocimientos sobre</w:t>
            </w:r>
            <w:r w:rsidRPr="00CC2714">
              <w:rPr>
                <w:rFonts w:ascii="Times New Roman" w:eastAsia="Times New Roman" w:hAnsi="Times New Roman" w:cs="Times New Roman"/>
                <w:sz w:val="20"/>
                <w:szCs w:val="20"/>
              </w:rPr>
              <w:t xml:space="preserve"> </w:t>
            </w:r>
            <w:r w:rsidR="00D06305" w:rsidRPr="00CC2714">
              <w:rPr>
                <w:rFonts w:ascii="Times New Roman" w:eastAsia="Times New Roman" w:hAnsi="Times New Roman" w:cs="Times New Roman"/>
                <w:sz w:val="20"/>
                <w:szCs w:val="20"/>
              </w:rPr>
              <w:t>divisas y serán introducidos a las finanzas personales. Los estudiantes también comprenderán las prácticas habituales en el diseño de interiores y las prácticas de indumentaria de todo el mundo.  Enfoque: América del Sur/América Central/México/España</w:t>
            </w:r>
          </w:p>
        </w:tc>
      </w:tr>
      <w:tr w:rsidR="000F152B" w:rsidRPr="00CC2714" w14:paraId="7DA08724" w14:textId="77777777">
        <w:trPr>
          <w:trHeight w:val="960"/>
        </w:trPr>
        <w:tc>
          <w:tcPr>
            <w:tcW w:w="3480" w:type="dxa"/>
          </w:tcPr>
          <w:p w14:paraId="2BDAAE69" w14:textId="77777777"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Skills for the Real World – Series 1</w:t>
            </w:r>
          </w:p>
          <w:p w14:paraId="2531159E" w14:textId="51A9D777" w:rsidR="00D06305" w:rsidRPr="00CC2714" w:rsidRDefault="00D06305">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Habilidades para el Mundo Real – Serie 1</w:t>
            </w:r>
          </w:p>
        </w:tc>
        <w:tc>
          <w:tcPr>
            <w:tcW w:w="8025" w:type="dxa"/>
          </w:tcPr>
          <w:p w14:paraId="671722D7" w14:textId="463EBBAE" w:rsidR="000F152B" w:rsidRPr="00CC2714" w:rsidRDefault="00D06305">
            <w:pPr>
              <w:pBdr>
                <w:top w:val="nil"/>
                <w:left w:val="nil"/>
                <w:bottom w:val="nil"/>
                <w:right w:val="nil"/>
                <w:between w:val="nil"/>
              </w:pBdr>
              <w:rPr>
                <w:rFonts w:ascii="Times New Roman" w:eastAsia="Times New Roman" w:hAnsi="Times New Roman" w:cs="Times New Roman"/>
                <w:color w:val="000000"/>
                <w:sz w:val="20"/>
                <w:szCs w:val="20"/>
              </w:rPr>
            </w:pPr>
            <w:r w:rsidRPr="00CC2714">
              <w:rPr>
                <w:rFonts w:ascii="Times New Roman" w:eastAsia="Times New Roman" w:hAnsi="Times New Roman" w:cs="Times New Roman"/>
                <w:color w:val="000000"/>
                <w:sz w:val="20"/>
                <w:szCs w:val="20"/>
              </w:rPr>
              <w:t xml:space="preserve">El currículo de </w:t>
            </w:r>
            <w:r w:rsidR="00D36A2E" w:rsidRPr="00CC2714">
              <w:rPr>
                <w:rFonts w:ascii="Times New Roman" w:eastAsia="Times New Roman" w:hAnsi="Times New Roman" w:cs="Times New Roman"/>
                <w:color w:val="000000"/>
                <w:sz w:val="20"/>
                <w:szCs w:val="20"/>
              </w:rPr>
              <w:t>Mecanografía</w:t>
            </w:r>
            <w:r w:rsidR="00D36A2E" w:rsidRPr="00CC2714">
              <w:rPr>
                <w:rFonts w:ascii="Times New Roman" w:eastAsia="Times New Roman" w:hAnsi="Times New Roman" w:cs="Times New Roman"/>
                <w:i/>
                <w:iCs/>
                <w:color w:val="000000"/>
                <w:sz w:val="20"/>
                <w:szCs w:val="20"/>
              </w:rPr>
              <w:t xml:space="preserve"> (Keyboarding)</w:t>
            </w:r>
            <w:r w:rsidRPr="00CC2714">
              <w:rPr>
                <w:rFonts w:ascii="Times New Roman" w:eastAsia="Times New Roman" w:hAnsi="Times New Roman" w:cs="Times New Roman"/>
                <w:i/>
                <w:iCs/>
                <w:color w:val="000000"/>
                <w:sz w:val="20"/>
                <w:szCs w:val="20"/>
              </w:rPr>
              <w:t xml:space="preserve"> </w:t>
            </w:r>
            <w:r w:rsidRPr="00CC2714">
              <w:rPr>
                <w:rFonts w:ascii="Times New Roman" w:eastAsia="Times New Roman" w:hAnsi="Times New Roman" w:cs="Times New Roman"/>
                <w:color w:val="000000"/>
                <w:sz w:val="20"/>
                <w:szCs w:val="20"/>
              </w:rPr>
              <w:t xml:space="preserve">se enfoca en enseñar a los estudiantes el método de </w:t>
            </w:r>
            <w:r w:rsidR="00833E7A" w:rsidRPr="00CC2714">
              <w:rPr>
                <w:rFonts w:ascii="Times New Roman" w:eastAsia="Times New Roman" w:hAnsi="Times New Roman" w:cs="Times New Roman"/>
                <w:color w:val="000000"/>
                <w:sz w:val="20"/>
                <w:szCs w:val="20"/>
              </w:rPr>
              <w:t>tecleado</w:t>
            </w:r>
            <w:r w:rsidRPr="00CC2714">
              <w:rPr>
                <w:rFonts w:ascii="Times New Roman" w:eastAsia="Times New Roman" w:hAnsi="Times New Roman" w:cs="Times New Roman"/>
                <w:color w:val="000000"/>
                <w:sz w:val="20"/>
                <w:szCs w:val="20"/>
              </w:rPr>
              <w:t xml:space="preserve"> mientras aplican la postura correcta y las té</w:t>
            </w:r>
            <w:r w:rsidR="00D36A2E" w:rsidRPr="00CC2714">
              <w:rPr>
                <w:rFonts w:ascii="Times New Roman" w:eastAsia="Times New Roman" w:hAnsi="Times New Roman" w:cs="Times New Roman"/>
                <w:color w:val="000000"/>
                <w:sz w:val="20"/>
                <w:szCs w:val="20"/>
              </w:rPr>
              <w:t>cnicas de mecanografía adecuadas, necesarias para tener éxito. Además, los estudiantes crearán una variedad de documentos diferentes, así como el formato adecuado para cada documento.</w:t>
            </w:r>
            <w:r w:rsidR="00B62EBE" w:rsidRPr="00CC2714">
              <w:rPr>
                <w:rFonts w:ascii="Times New Roman" w:eastAsia="Times New Roman" w:hAnsi="Times New Roman" w:cs="Times New Roman"/>
                <w:color w:val="000000"/>
                <w:sz w:val="20"/>
                <w:szCs w:val="20"/>
              </w:rPr>
              <w:t xml:space="preserve"> </w:t>
            </w:r>
          </w:p>
        </w:tc>
      </w:tr>
      <w:tr w:rsidR="000F152B" w:rsidRPr="00CC2714" w14:paraId="37529A1B" w14:textId="77777777">
        <w:trPr>
          <w:trHeight w:val="960"/>
        </w:trPr>
        <w:tc>
          <w:tcPr>
            <w:tcW w:w="3480" w:type="dxa"/>
          </w:tcPr>
          <w:p w14:paraId="314B2E69" w14:textId="7697AA1E" w:rsidR="000F152B" w:rsidRPr="00CC2714" w:rsidRDefault="00B62EBE">
            <w:pPr>
              <w:tabs>
                <w:tab w:val="left" w:pos="1880"/>
              </w:tabs>
              <w:rPr>
                <w:rFonts w:ascii="Times New Roman" w:eastAsia="Times New Roman" w:hAnsi="Times New Roman" w:cs="Times New Roman"/>
                <w:b/>
                <w:sz w:val="20"/>
                <w:szCs w:val="20"/>
              </w:rPr>
            </w:pPr>
            <w:r w:rsidRPr="00CC2714">
              <w:rPr>
                <w:rFonts w:ascii="Times New Roman" w:eastAsia="Times New Roman" w:hAnsi="Times New Roman" w:cs="Times New Roman"/>
                <w:b/>
                <w:sz w:val="20"/>
                <w:szCs w:val="20"/>
              </w:rPr>
              <w:t xml:space="preserve">Project Revive &amp; Engineering Design and Problem Solving </w:t>
            </w:r>
          </w:p>
          <w:p w14:paraId="126D65A5" w14:textId="3E040CF2" w:rsidR="00D36A2E" w:rsidRPr="00CC2714" w:rsidRDefault="00D36A2E">
            <w:pPr>
              <w:tabs>
                <w:tab w:val="left" w:pos="1880"/>
              </w:tabs>
              <w:rPr>
                <w:rFonts w:ascii="Times New Roman" w:eastAsia="Times New Roman" w:hAnsi="Times New Roman" w:cs="Times New Roman"/>
                <w:bCs/>
                <w:i/>
                <w:iCs/>
                <w:sz w:val="20"/>
                <w:szCs w:val="20"/>
              </w:rPr>
            </w:pPr>
            <w:r w:rsidRPr="00CC2714">
              <w:rPr>
                <w:rFonts w:ascii="Times New Roman" w:eastAsia="Times New Roman" w:hAnsi="Times New Roman" w:cs="Times New Roman"/>
                <w:bCs/>
                <w:i/>
                <w:iCs/>
                <w:sz w:val="20"/>
                <w:szCs w:val="20"/>
              </w:rPr>
              <w:t>Proyecto Revive e Ingeniería del Diseño y Resolución de Problemas</w:t>
            </w:r>
          </w:p>
        </w:tc>
        <w:tc>
          <w:tcPr>
            <w:tcW w:w="8025" w:type="dxa"/>
          </w:tcPr>
          <w:p w14:paraId="1D062FA9" w14:textId="6A87C905" w:rsidR="00776B76" w:rsidRPr="00CC2714" w:rsidRDefault="009465F7">
            <w:pPr>
              <w:pBdr>
                <w:top w:val="nil"/>
                <w:left w:val="nil"/>
                <w:bottom w:val="nil"/>
                <w:right w:val="nil"/>
                <w:between w:val="nil"/>
              </w:pBdr>
              <w:rPr>
                <w:rFonts w:ascii="Times New Roman" w:eastAsia="Times New Roman" w:hAnsi="Times New Roman" w:cs="Times New Roman"/>
                <w:sz w:val="20"/>
                <w:szCs w:val="20"/>
              </w:rPr>
            </w:pPr>
            <w:r w:rsidRPr="00CC2714">
              <w:rPr>
                <w:rFonts w:ascii="Times New Roman" w:eastAsia="Times New Roman" w:hAnsi="Times New Roman" w:cs="Times New Roman"/>
                <w:sz w:val="20"/>
                <w:szCs w:val="20"/>
              </w:rPr>
              <w:t>La primera mitad de este curso proporciona a los estudiantes algun</w:t>
            </w:r>
            <w:r w:rsidR="00B145B2">
              <w:rPr>
                <w:rFonts w:ascii="Times New Roman" w:eastAsia="Times New Roman" w:hAnsi="Times New Roman" w:cs="Times New Roman"/>
                <w:sz w:val="20"/>
                <w:szCs w:val="20"/>
              </w:rPr>
              <w:t>o</w:t>
            </w:r>
            <w:r w:rsidRPr="00CC2714">
              <w:rPr>
                <w:rFonts w:ascii="Times New Roman" w:eastAsia="Times New Roman" w:hAnsi="Times New Roman" w:cs="Times New Roman"/>
                <w:sz w:val="20"/>
                <w:szCs w:val="20"/>
              </w:rPr>
              <w:t xml:space="preserve">s conceptos básicos de ingeniería del diseño que </w:t>
            </w:r>
            <w:r w:rsidR="003314DF" w:rsidRPr="00CC2714">
              <w:rPr>
                <w:rFonts w:ascii="Times New Roman" w:eastAsia="Times New Roman" w:hAnsi="Times New Roman" w:cs="Times New Roman"/>
                <w:sz w:val="20"/>
                <w:szCs w:val="20"/>
              </w:rPr>
              <w:t xml:space="preserve">luego </w:t>
            </w:r>
            <w:r w:rsidRPr="00CC2714">
              <w:rPr>
                <w:rFonts w:ascii="Times New Roman" w:eastAsia="Times New Roman" w:hAnsi="Times New Roman" w:cs="Times New Roman"/>
                <w:sz w:val="20"/>
                <w:szCs w:val="20"/>
              </w:rPr>
              <w:t xml:space="preserve">los estudiantes </w:t>
            </w:r>
            <w:r w:rsidR="003314DF" w:rsidRPr="00CC2714">
              <w:rPr>
                <w:rFonts w:ascii="Times New Roman" w:eastAsia="Times New Roman" w:hAnsi="Times New Roman" w:cs="Times New Roman"/>
                <w:sz w:val="20"/>
                <w:szCs w:val="20"/>
              </w:rPr>
              <w:t>aplican</w:t>
            </w:r>
            <w:r w:rsidRPr="00CC2714">
              <w:rPr>
                <w:rFonts w:ascii="Times New Roman" w:eastAsia="Times New Roman" w:hAnsi="Times New Roman" w:cs="Times New Roman"/>
                <w:sz w:val="20"/>
                <w:szCs w:val="20"/>
              </w:rPr>
              <w:t xml:space="preserve"> para resolver </w:t>
            </w:r>
            <w:r w:rsidR="003314DF" w:rsidRPr="00CC2714">
              <w:rPr>
                <w:rFonts w:ascii="Times New Roman" w:eastAsia="Times New Roman" w:hAnsi="Times New Roman" w:cs="Times New Roman"/>
                <w:sz w:val="20"/>
                <w:szCs w:val="20"/>
              </w:rPr>
              <w:t xml:space="preserve">el problema global del mundo real de reconstruir una comunidad devastada por un desastre natural, de una manera respetuosa con el medio ambiente. Los estudiantes abordan múltiples Objetivos de Desarrollo Sostenible durante este proceso. En la segunda mitad del curso, los estudiantes aplican y practican los Principios de la Ingeniería del Diseño </w:t>
            </w:r>
            <w:r w:rsidR="001D7665" w:rsidRPr="00CC2714">
              <w:rPr>
                <w:rFonts w:ascii="Times New Roman" w:eastAsia="Times New Roman" w:hAnsi="Times New Roman" w:cs="Times New Roman"/>
                <w:sz w:val="20"/>
                <w:szCs w:val="20"/>
              </w:rPr>
              <w:t>en relación con</w:t>
            </w:r>
            <w:r w:rsidR="003314DF" w:rsidRPr="00CC2714">
              <w:rPr>
                <w:rFonts w:ascii="Times New Roman" w:eastAsia="Times New Roman" w:hAnsi="Times New Roman" w:cs="Times New Roman"/>
                <w:sz w:val="20"/>
                <w:szCs w:val="20"/>
              </w:rPr>
              <w:t xml:space="preserve"> nuest</w:t>
            </w:r>
            <w:r w:rsidR="00776B76" w:rsidRPr="00CC2714">
              <w:rPr>
                <w:rFonts w:ascii="Times New Roman" w:eastAsia="Times New Roman" w:hAnsi="Times New Roman" w:cs="Times New Roman"/>
                <w:sz w:val="20"/>
                <w:szCs w:val="20"/>
              </w:rPr>
              <w:t xml:space="preserve">ros amplios sistemas </w:t>
            </w:r>
            <w:r w:rsidR="00B145B2">
              <w:rPr>
                <w:rFonts w:ascii="Times New Roman" w:eastAsia="Times New Roman" w:hAnsi="Times New Roman" w:cs="Times New Roman"/>
                <w:sz w:val="20"/>
                <w:szCs w:val="20"/>
              </w:rPr>
              <w:t>alimenticios</w:t>
            </w:r>
            <w:r w:rsidR="00776B76" w:rsidRPr="00CC2714">
              <w:rPr>
                <w:rFonts w:ascii="Times New Roman" w:eastAsia="Times New Roman" w:hAnsi="Times New Roman" w:cs="Times New Roman"/>
                <w:sz w:val="20"/>
                <w:szCs w:val="20"/>
              </w:rPr>
              <w:t xml:space="preserve"> que son una parte integral y esencial de nuestra sociedad. Los estudiantes aprenden cómo usar la creatividad para diseñar soluciones a problemas globales de la vida real y a desarrollar habilidades de pensamiento crítico. Los estudiantes diseñarán su propio producto alimenticio y desarrollarán todos los productos y procesos necesarios para traerlo a la mesa. Empezamos con la granja, y seguimos la cadena alimenticia a través del procesamiento, envasado, transporte, mercadeo, </w:t>
            </w:r>
            <w:r w:rsidR="00B3246F" w:rsidRPr="00CC2714">
              <w:rPr>
                <w:rFonts w:ascii="Times New Roman" w:eastAsia="Times New Roman" w:hAnsi="Times New Roman" w:cs="Times New Roman"/>
                <w:sz w:val="20"/>
                <w:szCs w:val="20"/>
              </w:rPr>
              <w:t xml:space="preserve">consumo </w:t>
            </w:r>
            <w:r w:rsidR="00776B76" w:rsidRPr="00CC2714">
              <w:rPr>
                <w:rFonts w:ascii="Times New Roman" w:eastAsia="Times New Roman" w:hAnsi="Times New Roman" w:cs="Times New Roman"/>
                <w:sz w:val="20"/>
                <w:szCs w:val="20"/>
              </w:rPr>
              <w:t xml:space="preserve">y </w:t>
            </w:r>
            <w:r w:rsidR="00B3246F" w:rsidRPr="00CC2714">
              <w:rPr>
                <w:rFonts w:ascii="Times New Roman" w:eastAsia="Times New Roman" w:hAnsi="Times New Roman" w:cs="Times New Roman"/>
                <w:sz w:val="20"/>
                <w:szCs w:val="20"/>
              </w:rPr>
              <w:t xml:space="preserve">los problemas de </w:t>
            </w:r>
            <w:r w:rsidR="00776B76" w:rsidRPr="00CC2714">
              <w:rPr>
                <w:rFonts w:ascii="Times New Roman" w:eastAsia="Times New Roman" w:hAnsi="Times New Roman" w:cs="Times New Roman"/>
                <w:sz w:val="20"/>
                <w:szCs w:val="20"/>
              </w:rPr>
              <w:t>desecho</w:t>
            </w:r>
            <w:r w:rsidR="00B3246F" w:rsidRPr="00CC2714">
              <w:rPr>
                <w:rFonts w:ascii="Times New Roman" w:eastAsia="Times New Roman" w:hAnsi="Times New Roman" w:cs="Times New Roman"/>
                <w:sz w:val="20"/>
                <w:szCs w:val="20"/>
              </w:rPr>
              <w:t xml:space="preserve">. Las soluciones de modelado incluyen la construcción de modelos físicos con materiales reciclables y el uso del programa de modelado en línea, </w:t>
            </w:r>
            <w:r w:rsidR="00B3246F" w:rsidRPr="00CC2714">
              <w:rPr>
                <w:rFonts w:ascii="Times New Roman" w:eastAsia="Times New Roman" w:hAnsi="Times New Roman" w:cs="Times New Roman"/>
                <w:i/>
                <w:iCs/>
                <w:sz w:val="20"/>
                <w:szCs w:val="20"/>
              </w:rPr>
              <w:t>Tinkercad</w:t>
            </w:r>
            <w:r w:rsidR="00B3246F" w:rsidRPr="00CC2714">
              <w:rPr>
                <w:rFonts w:ascii="Times New Roman" w:eastAsia="Times New Roman" w:hAnsi="Times New Roman" w:cs="Times New Roman"/>
                <w:sz w:val="20"/>
                <w:szCs w:val="20"/>
              </w:rPr>
              <w:t>.</w:t>
            </w:r>
          </w:p>
          <w:p w14:paraId="1C5300CE" w14:textId="77777777" w:rsidR="000F152B" w:rsidRPr="00CC2714" w:rsidRDefault="000F152B" w:rsidP="00B3246F">
            <w:pPr>
              <w:pBdr>
                <w:top w:val="nil"/>
                <w:left w:val="nil"/>
                <w:bottom w:val="nil"/>
                <w:right w:val="nil"/>
                <w:between w:val="nil"/>
              </w:pBdr>
              <w:rPr>
                <w:rFonts w:ascii="Times New Roman" w:eastAsia="Times New Roman" w:hAnsi="Times New Roman" w:cs="Times New Roman"/>
                <w:sz w:val="20"/>
                <w:szCs w:val="20"/>
              </w:rPr>
            </w:pPr>
          </w:p>
        </w:tc>
      </w:tr>
    </w:tbl>
    <w:p w14:paraId="76EECB48" w14:textId="77777777" w:rsidR="000F152B" w:rsidRPr="00CC2714" w:rsidRDefault="000F152B">
      <w:pPr>
        <w:rPr>
          <w:rFonts w:ascii="Times New Roman" w:eastAsia="Times New Roman" w:hAnsi="Times New Roman" w:cs="Times New Roman"/>
          <w:b/>
          <w:i/>
          <w:sz w:val="16"/>
          <w:szCs w:val="16"/>
        </w:rPr>
      </w:pPr>
    </w:p>
    <w:p w14:paraId="41F98251" w14:textId="0E04AF01" w:rsidR="000F152B" w:rsidRPr="00CC2714" w:rsidRDefault="00B62EBE">
      <w:pPr>
        <w:rPr>
          <w:rFonts w:ascii="Times New Roman" w:eastAsia="Times New Roman" w:hAnsi="Times New Roman" w:cs="Times New Roman"/>
          <w:b/>
          <w:i/>
          <w:sz w:val="16"/>
          <w:szCs w:val="16"/>
        </w:rPr>
      </w:pPr>
      <w:r w:rsidRPr="00CC2714">
        <w:rPr>
          <w:rFonts w:ascii="Times New Roman" w:eastAsia="Times New Roman" w:hAnsi="Times New Roman" w:cs="Times New Roman"/>
          <w:b/>
          <w:i/>
          <w:sz w:val="16"/>
          <w:szCs w:val="16"/>
        </w:rPr>
        <w:t>*</w:t>
      </w:r>
      <w:r w:rsidR="00B3246F" w:rsidRPr="00CC2714">
        <w:rPr>
          <w:rFonts w:ascii="Times New Roman" w:eastAsia="Times New Roman" w:hAnsi="Times New Roman" w:cs="Times New Roman"/>
          <w:b/>
          <w:i/>
          <w:sz w:val="16"/>
          <w:szCs w:val="16"/>
        </w:rPr>
        <w:t xml:space="preserve">Hay cursos adicionales en DDMMS que son clases de apoyo académico que requieren la recomendación del maestro. Esos cursos de apoyo académico no están listados aquí, ya que no están abiertos a la selección </w:t>
      </w:r>
      <w:r w:rsidR="00B145B2">
        <w:rPr>
          <w:rFonts w:ascii="Times New Roman" w:eastAsia="Times New Roman" w:hAnsi="Times New Roman" w:cs="Times New Roman"/>
          <w:b/>
          <w:i/>
          <w:sz w:val="16"/>
          <w:szCs w:val="16"/>
        </w:rPr>
        <w:t xml:space="preserve">por parte </w:t>
      </w:r>
      <w:r w:rsidR="00B3246F" w:rsidRPr="00CC2714">
        <w:rPr>
          <w:rFonts w:ascii="Times New Roman" w:eastAsia="Times New Roman" w:hAnsi="Times New Roman" w:cs="Times New Roman"/>
          <w:b/>
          <w:i/>
          <w:sz w:val="16"/>
          <w:szCs w:val="16"/>
        </w:rPr>
        <w:t>del estudiante. Los cursos listados aquí son sólo nuestras opciones de 6</w:t>
      </w:r>
      <w:r w:rsidR="00B3246F" w:rsidRPr="00CC2714">
        <w:rPr>
          <w:rFonts w:ascii="Times New Roman" w:eastAsia="Times New Roman" w:hAnsi="Times New Roman" w:cs="Times New Roman"/>
          <w:b/>
          <w:i/>
          <w:sz w:val="16"/>
          <w:szCs w:val="16"/>
          <w:vertAlign w:val="superscript"/>
        </w:rPr>
        <w:t>to</w:t>
      </w:r>
      <w:r w:rsidR="00B3246F" w:rsidRPr="00CC2714">
        <w:rPr>
          <w:rFonts w:ascii="Times New Roman" w:eastAsia="Times New Roman" w:hAnsi="Times New Roman" w:cs="Times New Roman"/>
          <w:b/>
          <w:i/>
          <w:sz w:val="16"/>
          <w:szCs w:val="16"/>
        </w:rPr>
        <w:t xml:space="preserve"> grado. </w:t>
      </w:r>
    </w:p>
    <w:p w14:paraId="1C092C54" w14:textId="3649534E" w:rsidR="000F152B" w:rsidRPr="00CC2714" w:rsidRDefault="00B62EBE">
      <w:pPr>
        <w:rPr>
          <w:rFonts w:ascii="Times New Roman" w:eastAsia="Times New Roman" w:hAnsi="Times New Roman" w:cs="Times New Roman"/>
          <w:b/>
          <w:i/>
          <w:sz w:val="16"/>
          <w:szCs w:val="16"/>
        </w:rPr>
      </w:pPr>
      <w:r w:rsidRPr="00CC2714">
        <w:rPr>
          <w:rFonts w:ascii="Times New Roman" w:eastAsia="Times New Roman" w:hAnsi="Times New Roman" w:cs="Times New Roman"/>
          <w:b/>
          <w:i/>
          <w:sz w:val="16"/>
          <w:szCs w:val="16"/>
        </w:rPr>
        <w:t>*</w:t>
      </w:r>
      <w:r w:rsidR="00B3246F" w:rsidRPr="00CC2714">
        <w:rPr>
          <w:rFonts w:ascii="Times New Roman" w:eastAsia="Times New Roman" w:hAnsi="Times New Roman" w:cs="Times New Roman"/>
          <w:b/>
          <w:i/>
          <w:sz w:val="16"/>
          <w:szCs w:val="16"/>
        </w:rPr>
        <w:t>Los estudiantes de 6</w:t>
      </w:r>
      <w:r w:rsidR="00B3246F" w:rsidRPr="00CC2714">
        <w:rPr>
          <w:rFonts w:ascii="Times New Roman" w:eastAsia="Times New Roman" w:hAnsi="Times New Roman" w:cs="Times New Roman"/>
          <w:b/>
          <w:i/>
          <w:sz w:val="16"/>
          <w:szCs w:val="16"/>
          <w:vertAlign w:val="superscript"/>
        </w:rPr>
        <w:t>to</w:t>
      </w:r>
      <w:r w:rsidR="00B3246F" w:rsidRPr="00CC2714">
        <w:rPr>
          <w:rFonts w:ascii="Times New Roman" w:eastAsia="Times New Roman" w:hAnsi="Times New Roman" w:cs="Times New Roman"/>
          <w:b/>
          <w:i/>
          <w:sz w:val="16"/>
          <w:szCs w:val="16"/>
        </w:rPr>
        <w:t xml:space="preserve"> grado </w:t>
      </w:r>
      <w:r w:rsidR="008F3D87" w:rsidRPr="00CC2714">
        <w:rPr>
          <w:rFonts w:ascii="Times New Roman" w:eastAsia="Times New Roman" w:hAnsi="Times New Roman" w:cs="Times New Roman"/>
          <w:b/>
          <w:i/>
          <w:sz w:val="16"/>
          <w:szCs w:val="16"/>
        </w:rPr>
        <w:t>deben elegir 6 clases electivas</w:t>
      </w:r>
      <w:r w:rsidRPr="00CC2714">
        <w:rPr>
          <w:rFonts w:ascii="Times New Roman" w:eastAsia="Times New Roman" w:hAnsi="Times New Roman" w:cs="Times New Roman"/>
          <w:b/>
          <w:i/>
          <w:sz w:val="16"/>
          <w:szCs w:val="16"/>
        </w:rPr>
        <w:t>.</w:t>
      </w:r>
    </w:p>
    <w:sectPr w:rsidR="000F152B" w:rsidRPr="00CC271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7235" w14:textId="77777777" w:rsidR="008A12FE" w:rsidRDefault="008A12FE">
      <w:pPr>
        <w:spacing w:after="0" w:line="240" w:lineRule="auto"/>
      </w:pPr>
      <w:r>
        <w:separator/>
      </w:r>
    </w:p>
  </w:endnote>
  <w:endnote w:type="continuationSeparator" w:id="0">
    <w:p w14:paraId="58A15865" w14:textId="77777777" w:rsidR="008A12FE" w:rsidRDefault="008A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DDE0" w14:textId="77777777" w:rsidR="008A12FE" w:rsidRDefault="008A12FE">
      <w:pPr>
        <w:spacing w:after="0" w:line="240" w:lineRule="auto"/>
      </w:pPr>
      <w:r>
        <w:separator/>
      </w:r>
    </w:p>
  </w:footnote>
  <w:footnote w:type="continuationSeparator" w:id="0">
    <w:p w14:paraId="4DC08D93" w14:textId="77777777" w:rsidR="008A12FE" w:rsidRDefault="008A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EAD6" w14:textId="3B1CB056" w:rsidR="000F152B" w:rsidRPr="006502ED" w:rsidRDefault="00B62EBE">
    <w:pPr>
      <w:pBdr>
        <w:top w:val="nil"/>
        <w:left w:val="nil"/>
        <w:bottom w:val="nil"/>
        <w:right w:val="nil"/>
        <w:between w:val="nil"/>
      </w:pBdr>
      <w:tabs>
        <w:tab w:val="center" w:pos="4680"/>
        <w:tab w:val="right" w:pos="9360"/>
      </w:tabs>
      <w:spacing w:after="0" w:line="240" w:lineRule="auto"/>
      <w:jc w:val="center"/>
      <w:rPr>
        <w:b/>
        <w:color w:val="000000"/>
        <w:lang w:val="es-MX"/>
      </w:rPr>
    </w:pPr>
    <w:r w:rsidRPr="006502ED">
      <w:rPr>
        <w:b/>
        <w:color w:val="000000"/>
        <w:lang w:val="es-MX"/>
      </w:rPr>
      <w:t>*</w:t>
    </w:r>
    <w:r w:rsidR="006502ED" w:rsidRPr="006502ED">
      <w:rPr>
        <w:b/>
        <w:color w:val="000000"/>
        <w:lang w:val="es-MX"/>
      </w:rPr>
      <w:t xml:space="preserve">Descriptores de Cursos </w:t>
    </w:r>
    <w:r w:rsidR="00CC2714" w:rsidRPr="006502ED">
      <w:rPr>
        <w:b/>
        <w:color w:val="000000"/>
        <w:lang w:val="es-MX"/>
      </w:rPr>
      <w:t>de 6</w:t>
    </w:r>
    <w:r w:rsidR="00CC2714" w:rsidRPr="006502ED">
      <w:rPr>
        <w:b/>
        <w:color w:val="000000"/>
        <w:vertAlign w:val="superscript"/>
        <w:lang w:val="es-MX"/>
      </w:rPr>
      <w:t>to</w:t>
    </w:r>
    <w:r w:rsidR="00CC2714" w:rsidRPr="006502ED">
      <w:rPr>
        <w:b/>
        <w:color w:val="000000"/>
        <w:lang w:val="es-MX"/>
      </w:rPr>
      <w:t xml:space="preserve"> Grado </w:t>
    </w:r>
    <w:r w:rsidR="00CC2714">
      <w:rPr>
        <w:b/>
        <w:color w:val="000000"/>
        <w:lang w:val="es-MX"/>
      </w:rPr>
      <w:t xml:space="preserve">en </w:t>
    </w:r>
    <w:r w:rsidR="006502ED" w:rsidRPr="006502ED">
      <w:rPr>
        <w:b/>
        <w:color w:val="000000"/>
        <w:lang w:val="es-MX"/>
      </w:rPr>
      <w:t>DDMMS Ofrecido</w:t>
    </w:r>
    <w:r w:rsidR="006502ED">
      <w:rPr>
        <w:b/>
        <w:color w:val="000000"/>
        <w:lang w:val="es-MX"/>
      </w:rPr>
      <w:t xml:space="preserve">s </w:t>
    </w:r>
    <w:r w:rsidR="00CC2714">
      <w:rPr>
        <w:b/>
        <w:color w:val="000000"/>
        <w:lang w:val="es-MX"/>
      </w:rPr>
      <w:t xml:space="preserve">en el </w:t>
    </w:r>
    <w:r w:rsidRPr="006502ED">
      <w:rPr>
        <w:b/>
        <w:color w:val="000000"/>
        <w:lang w:val="es-MX"/>
      </w:rPr>
      <w:t>202</w:t>
    </w:r>
    <w:r w:rsidRPr="006502ED">
      <w:rPr>
        <w:b/>
        <w:lang w:val="es-MX"/>
      </w:rPr>
      <w:t>3</w:t>
    </w:r>
    <w:r w:rsidRPr="006502ED">
      <w:rPr>
        <w:b/>
        <w:color w:val="000000"/>
        <w:lang w:val="es-MX"/>
      </w:rPr>
      <w:t>-202</w:t>
    </w:r>
    <w:r w:rsidRPr="006502ED">
      <w:rPr>
        <w:b/>
        <w:lang w:val="es-MX"/>
      </w:rPr>
      <w:t>4</w:t>
    </w:r>
    <w:r w:rsidRPr="006502ED">
      <w:rPr>
        <w:noProof/>
      </w:rPr>
      <w:drawing>
        <wp:anchor distT="0" distB="0" distL="114300" distR="114300" simplePos="0" relativeHeight="251658240" behindDoc="0" locked="0" layoutInCell="1" hidden="0" allowOverlap="1" wp14:anchorId="47A16DED" wp14:editId="1702F07F">
          <wp:simplePos x="0" y="0"/>
          <wp:positionH relativeFrom="column">
            <wp:posOffset>4786630</wp:posOffset>
          </wp:positionH>
          <wp:positionV relativeFrom="paragraph">
            <wp:posOffset>16510</wp:posOffset>
          </wp:positionV>
          <wp:extent cx="974090" cy="222250"/>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74090" cy="222250"/>
                  </a:xfrm>
                  <a:prstGeom prst="rect">
                    <a:avLst/>
                  </a:prstGeom>
                  <a:ln/>
                </pic:spPr>
              </pic:pic>
            </a:graphicData>
          </a:graphic>
        </wp:anchor>
      </w:drawing>
    </w:r>
  </w:p>
  <w:p w14:paraId="755E01BC" w14:textId="6642CF8B" w:rsidR="000F152B" w:rsidRDefault="00705F96">
    <w:pPr>
      <w:pBdr>
        <w:top w:val="nil"/>
        <w:left w:val="nil"/>
        <w:bottom w:val="nil"/>
        <w:right w:val="nil"/>
        <w:between w:val="nil"/>
      </w:pBdr>
      <w:tabs>
        <w:tab w:val="center" w:pos="4680"/>
        <w:tab w:val="right" w:pos="9360"/>
      </w:tabs>
      <w:spacing w:after="0" w:line="240" w:lineRule="auto"/>
      <w:jc w:val="center"/>
      <w:rPr>
        <w:b/>
      </w:rPr>
    </w:pPr>
    <w:r>
      <w:rPr>
        <w:b/>
      </w:rPr>
      <w:t>PARA ESTUDIANTES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2B"/>
    <w:rsid w:val="000409D8"/>
    <w:rsid w:val="000F152B"/>
    <w:rsid w:val="00183503"/>
    <w:rsid w:val="001968C4"/>
    <w:rsid w:val="001D7665"/>
    <w:rsid w:val="00205C1B"/>
    <w:rsid w:val="00317C10"/>
    <w:rsid w:val="003314DF"/>
    <w:rsid w:val="003C3C5F"/>
    <w:rsid w:val="006502ED"/>
    <w:rsid w:val="006F6694"/>
    <w:rsid w:val="00705F96"/>
    <w:rsid w:val="00776B76"/>
    <w:rsid w:val="00833E7A"/>
    <w:rsid w:val="008A12FE"/>
    <w:rsid w:val="008A7495"/>
    <w:rsid w:val="008F3D87"/>
    <w:rsid w:val="009465F7"/>
    <w:rsid w:val="00B145B2"/>
    <w:rsid w:val="00B3246F"/>
    <w:rsid w:val="00B62EBE"/>
    <w:rsid w:val="00BC5257"/>
    <w:rsid w:val="00C67420"/>
    <w:rsid w:val="00CC2714"/>
    <w:rsid w:val="00D06305"/>
    <w:rsid w:val="00D36A2E"/>
    <w:rsid w:val="00F23AEC"/>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0CB6"/>
  <w15:docId w15:val="{19080E5F-F361-43AC-8E73-B8B93A09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05"/>
    <w:rPr>
      <w:lang w:val="es-419"/>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0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96"/>
  </w:style>
  <w:style w:type="paragraph" w:styleId="Footer">
    <w:name w:val="footer"/>
    <w:basedOn w:val="Normal"/>
    <w:link w:val="FooterChar"/>
    <w:uiPriority w:val="99"/>
    <w:unhideWhenUsed/>
    <w:rsid w:val="0070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37l13knS/njo7OxZKHkCshY6NA==">AMUW2mWZcJ/c50NuXuN/s4CXmg2O3ts1t9Yg21ndrV3fWA6B84cBJdSi9pBRb0plQuGwICf1lq4KLVpzsCzSK+N5GbPDguDQbks+VJTRQEYfO9V9Z3Efm/A=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Barbieri</dc:creator>
  <cp:lastModifiedBy>Andrea Barbieri _ Staff - MartinMS</cp:lastModifiedBy>
  <cp:revision>15</cp:revision>
  <dcterms:created xsi:type="dcterms:W3CDTF">2023-02-27T23:28:00Z</dcterms:created>
  <dcterms:modified xsi:type="dcterms:W3CDTF">2023-02-28T23:39:00Z</dcterms:modified>
</cp:coreProperties>
</file>